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异议</w:t>
      </w:r>
      <w:r>
        <w:rPr>
          <w:rFonts w:hint="eastAsia" w:ascii="宋体" w:hAnsi="宋体"/>
          <w:b/>
          <w:sz w:val="44"/>
          <w:szCs w:val="44"/>
        </w:rPr>
        <w:t>书范本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异议</w:t>
      </w:r>
      <w:r>
        <w:rPr>
          <w:rFonts w:hint="eastAsia" w:ascii="黑体" w:hAnsi="黑体" w:eastAsia="黑体"/>
          <w:sz w:val="32"/>
          <w:szCs w:val="32"/>
        </w:rPr>
        <w:t>相关主体基本情况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tabs>
          <w:tab w:val="left" w:pos="6510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法定代表人/主要负责人：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tabs>
          <w:tab w:val="left" w:pos="6510"/>
        </w:tabs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授权代表：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：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bookmarkEnd w:id="0"/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人2</w:t>
      </w:r>
    </w:p>
    <w:p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异议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项目编号：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包号：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招标人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招标</w:t>
      </w:r>
      <w:r>
        <w:rPr>
          <w:rFonts w:hint="eastAsia" w:ascii="仿宋_GB2312" w:eastAsia="仿宋_GB2312"/>
          <w:sz w:val="32"/>
          <w:szCs w:val="32"/>
        </w:rPr>
        <w:t>代理机构名称：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招标</w:t>
      </w:r>
      <w:r>
        <w:rPr>
          <w:rFonts w:hint="eastAsia" w:ascii="仿宋_GB2312" w:eastAsia="仿宋_GB2312"/>
          <w:sz w:val="32"/>
          <w:szCs w:val="32"/>
        </w:rPr>
        <w:t>文件公告</w:t>
      </w:r>
      <w:r>
        <w:rPr>
          <w:rFonts w:hint="eastAsia" w:ascii="仿宋_GB2312" w:eastAsia="仿宋_GB2312"/>
          <w:sz w:val="32"/>
          <w:szCs w:val="32"/>
          <w:lang w:eastAsia="zh-CN"/>
        </w:rPr>
        <w:t>时间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中标候选人公示时间（如有）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异议</w:t>
      </w:r>
      <w:r>
        <w:rPr>
          <w:rFonts w:hint="eastAsia" w:ascii="黑体" w:hAnsi="黑体" w:eastAsia="黑体"/>
          <w:sz w:val="32"/>
          <w:szCs w:val="32"/>
        </w:rPr>
        <w:t>事项具体内容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 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法律依据：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事项2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、与</w:t>
      </w:r>
      <w:r>
        <w:rPr>
          <w:rFonts w:hint="eastAsia" w:ascii="黑体" w:hAnsi="黑体" w:eastAsia="黑体"/>
          <w:sz w:val="32"/>
          <w:szCs w:val="32"/>
          <w:lang w:eastAsia="zh-CN"/>
        </w:rPr>
        <w:t>异议</w:t>
      </w:r>
      <w:r>
        <w:rPr>
          <w:rFonts w:hint="eastAsia" w:ascii="黑体" w:hAnsi="黑体" w:eastAsia="黑体"/>
          <w:sz w:val="32"/>
          <w:szCs w:val="32"/>
        </w:rPr>
        <w:t>事项相关的请求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请求：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签字：                   公章：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  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异议</w:t>
      </w:r>
      <w:r>
        <w:rPr>
          <w:rFonts w:hint="eastAsia" w:ascii="黑体" w:hAnsi="黑体" w:eastAsia="黑体"/>
          <w:b/>
          <w:sz w:val="32"/>
          <w:szCs w:val="32"/>
        </w:rPr>
        <w:t>书制作说明：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人提起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时，应当提交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书和必要的证明材料，并按照被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诉人和与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事项有关的</w:t>
      </w:r>
      <w:r>
        <w:rPr>
          <w:rFonts w:hint="eastAsia" w:ascii="仿宋_GB2312" w:eastAsia="仿宋_GB2312"/>
          <w:sz w:val="32"/>
          <w:szCs w:val="32"/>
          <w:lang w:eastAsia="zh-CN"/>
        </w:rPr>
        <w:t>交易主体</w:t>
      </w:r>
      <w:r>
        <w:rPr>
          <w:rFonts w:hint="eastAsia" w:ascii="仿宋_GB2312" w:eastAsia="仿宋_GB2312"/>
          <w:sz w:val="32"/>
          <w:szCs w:val="32"/>
        </w:rPr>
        <w:t>数量提供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书副本。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人若委托代理人进行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的，</w:t>
      </w:r>
      <w:r>
        <w:rPr>
          <w:rFonts w:hint="eastAsia" w:ascii="仿宋_GB2312" w:eastAsia="仿宋_GB2312"/>
          <w:sz w:val="32"/>
          <w:szCs w:val="32"/>
          <w:lang w:eastAsia="zh-CN"/>
        </w:rPr>
        <w:t>代理人办理异议事宜时应提交授权委托书，授权委托书应当载明代理人的姓名（附身份证复印件）、或者名称、代理事项、具体权限、期限和相关事项。异议人为自然人的，授权委托书应当由异议人本人签字；异议人为法人或者其他组织的，授权委托书应当由异议人的法定代表人、主要负责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签字并加盖公章。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书的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书的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请求应与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事项相关。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人为自然人的，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书应当由本人签字；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人为法人</w:t>
      </w:r>
      <w:r>
        <w:rPr>
          <w:rFonts w:hint="eastAsia" w:ascii="仿宋_GB2312" w:eastAsia="仿宋_GB2312"/>
          <w:sz w:val="32"/>
          <w:szCs w:val="32"/>
          <w:lang w:eastAsia="zh-CN"/>
        </w:rPr>
        <w:t>或其他组织的，异议</w:t>
      </w:r>
      <w:r>
        <w:rPr>
          <w:rFonts w:hint="eastAsia" w:ascii="仿宋_GB2312" w:eastAsia="仿宋_GB2312"/>
          <w:sz w:val="32"/>
          <w:szCs w:val="32"/>
        </w:rPr>
        <w:t>书应当由法定代表人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签字并加盖公章。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备注</w:t>
      </w:r>
      <w:r>
        <w:rPr>
          <w:rFonts w:hint="eastAsia" w:ascii="仿宋_GB2312" w:eastAsia="仿宋_GB2312"/>
          <w:sz w:val="32"/>
          <w:szCs w:val="32"/>
          <w:lang w:eastAsia="zh-CN"/>
        </w:rPr>
        <w:t>：其他未尽事宜，请详细参阅《中华人民共和国招标投标法》及其实施条例。</w:t>
      </w:r>
    </w:p>
    <w:p>
      <w:pPr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p/>
    <w:p/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01" w:right="1814" w:bottom="1361" w:left="1814" w:header="1134" w:footer="1134" w:gutter="0"/>
      <w:cols w:space="720" w:num="1"/>
      <w:titlePg/>
      <w:docGrid w:type="linesAndChars"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05"/>
      </w:tabs>
      <w:jc w:val="both"/>
      <w:rPr>
        <w:rFonts w:hint="eastAsia"/>
      </w:rPr>
    </w:pPr>
    <w:r>
      <w:tab/>
    </w:r>
    <w:r>
      <w:rPr>
        <w:rFonts w:hint="eastAsia"/>
        <w:lang w:eastAsia="zh-CN"/>
      </w:rPr>
      <w:t>工程建设项目异议</w:t>
    </w:r>
    <w:r>
      <w:rPr>
        <w:rFonts w:hint="eastAsia"/>
      </w:rPr>
      <w:t>书范本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  <w:lang w:eastAsia="zh-CN"/>
      </w:rPr>
      <w:t>工程建设项目异议</w:t>
    </w:r>
    <w:r>
      <w:rPr>
        <w:rFonts w:hint="eastAsia"/>
      </w:rPr>
      <w:t>书范本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5CEA"/>
    <w:rsid w:val="47265CEA"/>
    <w:rsid w:val="635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2021-10-21T00:06:00Z</dcterms:created>
  <dc:creator>伟伟猪</dc:creator>
  <cp:lastModifiedBy>松绿</cp:lastModifiedBy>
  <dcterms:modified xsi:type="dcterms:W3CDTF">2021-10-22T01:31:20Z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A000B11DBC104AAA8560ACA8B31A9465</vt:lpwstr>
  </property>
</Properties>
</file>